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0C" w:rsidRPr="00C867F2" w:rsidRDefault="00706A0C" w:rsidP="00433BA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867F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Приложение </w:t>
      </w:r>
      <w:r w:rsidRPr="00C867F2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 w:eastAsia="ru-RU"/>
        </w:rPr>
        <w:t>N</w:t>
      </w:r>
      <w:r w:rsidRPr="00C867F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EA3FD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6</w:t>
      </w:r>
    </w:p>
    <w:p w:rsidR="00706A0C" w:rsidRPr="00FA61D9" w:rsidRDefault="00706A0C" w:rsidP="00433BA4">
      <w:pPr>
        <w:tabs>
          <w:tab w:val="left" w:pos="744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401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ab/>
      </w:r>
    </w:p>
    <w:p w:rsidR="00706A0C" w:rsidRPr="00433BA4" w:rsidRDefault="00706A0C" w:rsidP="00295C0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706A0C" w:rsidRPr="00433BA4" w:rsidRDefault="00706A0C" w:rsidP="00295C0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433BA4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ПОЛОЖЕНИЕ </w:t>
      </w:r>
    </w:p>
    <w:p w:rsidR="00706A0C" w:rsidRPr="00433BA4" w:rsidRDefault="002E4495" w:rsidP="00295C0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о дистанционной работе</w:t>
      </w:r>
    </w:p>
    <w:p w:rsidR="00706A0C" w:rsidRPr="00433BA4" w:rsidRDefault="00706A0C" w:rsidP="00BD50D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</w:p>
    <w:p w:rsidR="00706A0C" w:rsidRPr="00433BA4" w:rsidRDefault="00706A0C" w:rsidP="000432F4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433BA4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  <w:t>1. Общие положения</w:t>
      </w:r>
    </w:p>
    <w:p w:rsidR="00706A0C" w:rsidRPr="00433BA4" w:rsidRDefault="00706A0C" w:rsidP="00BD50D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06A0C" w:rsidRDefault="00706A0C" w:rsidP="002E44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33BA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1.1. </w:t>
      </w:r>
      <w:r w:rsidR="002E449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Настоящее Положение разработано в целях регулирования и регламентирования трудовых отношений, прав и обязанностей дистанционных Работников в ГБУ АО «Зейский социальный приют для детей «Солнечный» (далее – ГБУ АО «Зейский СП»).</w:t>
      </w:r>
    </w:p>
    <w:p w:rsidR="002E4495" w:rsidRDefault="002E4495" w:rsidP="002E44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1.2. Положение определяет порядок взаимодействия учреждения с дистанционными Работниками.</w:t>
      </w:r>
    </w:p>
    <w:p w:rsidR="002E4495" w:rsidRPr="00433BA4" w:rsidRDefault="002E4495" w:rsidP="002E44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1.3. Положение действует в соответствии с Трудовым кодексом РФ, коллективным договором и иными нормативно-правовыми актами.</w:t>
      </w:r>
    </w:p>
    <w:p w:rsidR="00706A0C" w:rsidRPr="00433BA4" w:rsidRDefault="00706A0C" w:rsidP="000432F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</w:p>
    <w:p w:rsidR="00706A0C" w:rsidRPr="00433BA4" w:rsidRDefault="00706A0C" w:rsidP="000432F4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433BA4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Pr="00433BA4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2. </w:t>
      </w:r>
      <w:r w:rsidR="002E4495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  <w:t>Основные понятия</w:t>
      </w:r>
      <w:r w:rsidRPr="00433BA4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</w:t>
      </w:r>
    </w:p>
    <w:p w:rsidR="00706A0C" w:rsidRPr="00433BA4" w:rsidRDefault="00706A0C" w:rsidP="00BD50D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</w:pPr>
    </w:p>
    <w:p w:rsidR="00706A0C" w:rsidRDefault="002E4495" w:rsidP="002E44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E449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2.1.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Дистанционной работой является выполнение определенной трудовым договором трудовой функции вне местонахождения </w:t>
      </w:r>
      <w:r w:rsidR="00DF2AE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Работодателя, вне стационарного рабочего места, прямо или косвенно находившихся под контролем Работодателя, при условии использования для выполнения данной трудовой функции и для осуществления взаимодействия между Работодателем и Работником по вопросам, связанным с её выполнением, информационно-телекоммуникационных сетей общего пользования, в том числе сети Интернет.</w:t>
      </w:r>
    </w:p>
    <w:p w:rsidR="002E4495" w:rsidRDefault="00DF2AE7" w:rsidP="002E44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2.2. Дистанционными работниками считаются лица, заключившие трудовой договор о дистанционной работе.</w:t>
      </w:r>
    </w:p>
    <w:p w:rsidR="00DF2AE7" w:rsidRDefault="00DF2AE7" w:rsidP="002E44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2.3. Дистанционными Работниками могут являться граждане Российской Федерации, проживающие на территории Российской Федерации.</w:t>
      </w:r>
    </w:p>
    <w:p w:rsidR="0070643A" w:rsidRDefault="0070643A" w:rsidP="0013571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2.4. Работники ГБУ АО «Зейский СП» могут быть приняты или переведены в один из режимов дистанционной работы:</w:t>
      </w:r>
    </w:p>
    <w:p w:rsidR="0070643A" w:rsidRDefault="0070643A" w:rsidP="0013571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2.4.1. 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  <w:t>постоянная дистанционная работа</w:t>
      </w:r>
    </w:p>
    <w:p w:rsidR="00932E56" w:rsidRDefault="00932E56" w:rsidP="00135710">
      <w:pPr>
        <w:spacing w:after="0" w:line="240" w:lineRule="auto"/>
        <w:ind w:left="42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–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когда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выполняет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свою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течение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всего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срока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действия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договора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Pr="00932E56" w:rsidRDefault="00932E56" w:rsidP="00135710">
      <w:pPr>
        <w:spacing w:after="0" w:line="240" w:lineRule="auto"/>
        <w:ind w:left="420" w:right="180"/>
        <w:contextualSpacing/>
        <w:jc w:val="both"/>
        <w:rPr>
          <w:rFonts w:hAnsi="Times New Roman"/>
          <w:color w:val="000000"/>
          <w:sz w:val="24"/>
          <w:szCs w:val="24"/>
          <w:u w:val="single"/>
        </w:rPr>
      </w:pPr>
      <w:r>
        <w:rPr>
          <w:rFonts w:hAnsi="Times New Roman"/>
          <w:color w:val="000000"/>
          <w:sz w:val="24"/>
          <w:szCs w:val="24"/>
        </w:rPr>
        <w:tab/>
      </w:r>
      <w:r w:rsidRPr="00932E56">
        <w:rPr>
          <w:rFonts w:ascii="Times New Roman" w:hAnsi="Times New Roman"/>
          <w:color w:val="000000"/>
          <w:sz w:val="24"/>
          <w:szCs w:val="24"/>
        </w:rPr>
        <w:t>2.4.2.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2E56">
        <w:rPr>
          <w:rFonts w:hAnsi="Times New Roman"/>
          <w:b/>
          <w:bCs/>
          <w:color w:val="000000"/>
          <w:sz w:val="24"/>
          <w:szCs w:val="24"/>
          <w:u w:val="single"/>
        </w:rPr>
        <w:t>временная</w:t>
      </w:r>
      <w:r w:rsidRPr="00932E56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932E56">
        <w:rPr>
          <w:rFonts w:hAnsi="Times New Roman"/>
          <w:b/>
          <w:bCs/>
          <w:color w:val="000000"/>
          <w:sz w:val="24"/>
          <w:szCs w:val="24"/>
          <w:u w:val="single"/>
        </w:rPr>
        <w:t>дистанционная</w:t>
      </w:r>
      <w:r w:rsidRPr="00932E56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932E56">
        <w:rPr>
          <w:rFonts w:hAnsi="Times New Roman"/>
          <w:b/>
          <w:bCs/>
          <w:color w:val="000000"/>
          <w:sz w:val="24"/>
          <w:szCs w:val="24"/>
          <w:u w:val="single"/>
        </w:rPr>
        <w:t>работа</w:t>
      </w:r>
    </w:p>
    <w:p w:rsidR="00932E56" w:rsidRDefault="00932E56" w:rsidP="00135710">
      <w:pPr>
        <w:spacing w:after="0" w:line="240" w:lineRule="auto"/>
        <w:ind w:left="42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–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когда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выполняет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свою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Временную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можно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установить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срок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более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шести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месяцев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непрерывно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работает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то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есть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каждый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день</w:t>
      </w:r>
      <w:r>
        <w:rPr>
          <w:rFonts w:hAnsi="Times New Roman"/>
          <w:color w:val="000000"/>
          <w:sz w:val="24"/>
          <w:szCs w:val="24"/>
        </w:rPr>
        <w:t>;</w:t>
      </w:r>
    </w:p>
    <w:p w:rsidR="00ED3308" w:rsidRDefault="00ED3308" w:rsidP="00135710">
      <w:pPr>
        <w:spacing w:after="0" w:line="240" w:lineRule="auto"/>
        <w:ind w:left="600"/>
        <w:jc w:val="both"/>
        <w:rPr>
          <w:rFonts w:hAnsi="Times New Roman"/>
          <w:b/>
          <w:bCs/>
          <w:color w:val="000000"/>
          <w:sz w:val="24"/>
          <w:szCs w:val="24"/>
          <w:u w:val="single"/>
        </w:rPr>
      </w:pPr>
      <w:r w:rsidRPr="00ED3308">
        <w:rPr>
          <w:rFonts w:ascii="Times New Roman" w:hAnsi="Times New Roman"/>
          <w:bCs/>
          <w:color w:val="000000"/>
          <w:sz w:val="24"/>
          <w:szCs w:val="24"/>
        </w:rPr>
        <w:t>2.4.2.</w:t>
      </w:r>
      <w:r>
        <w:rPr>
          <w:rFonts w:hAnsi="Times New Roman"/>
          <w:b/>
          <w:bCs/>
          <w:color w:val="000000"/>
          <w:sz w:val="24"/>
          <w:szCs w:val="24"/>
        </w:rPr>
        <w:t xml:space="preserve"> 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>периодическая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>дистанционная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>работа</w:t>
      </w:r>
    </w:p>
    <w:p w:rsidR="00932E56" w:rsidRDefault="00932E56" w:rsidP="00135710">
      <w:pPr>
        <w:spacing w:after="0" w:line="240" w:lineRule="auto"/>
        <w:ind w:left="600"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–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когда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чередует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стационарном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рабочем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месте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135710">
      <w:pPr>
        <w:spacing w:after="0" w:line="240" w:lineRule="auto"/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2.5.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исключительных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случаях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вправе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своей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инициативе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перевести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режим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Такой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возможен</w:t>
      </w:r>
      <w:r>
        <w:rPr>
          <w:rFonts w:hAnsi="Times New Roman"/>
          <w:color w:val="000000"/>
          <w:sz w:val="24"/>
          <w:szCs w:val="24"/>
        </w:rPr>
        <w:t>:</w:t>
      </w:r>
    </w:p>
    <w:p w:rsidR="00932E56" w:rsidRDefault="00ED3308" w:rsidP="00135710">
      <w:pPr>
        <w:spacing w:after="0" w:line="240" w:lineRule="auto"/>
        <w:ind w:left="42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2.5.1.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в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случае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катастрофы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природного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или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техногенного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характера</w:t>
      </w:r>
      <w:r w:rsidR="00932E56">
        <w:rPr>
          <w:rFonts w:hAnsi="Times New Roman"/>
          <w:color w:val="000000"/>
          <w:sz w:val="24"/>
          <w:szCs w:val="24"/>
        </w:rPr>
        <w:t xml:space="preserve">, </w:t>
      </w:r>
      <w:r w:rsidR="00932E56">
        <w:rPr>
          <w:rFonts w:hAnsi="Times New Roman"/>
          <w:color w:val="000000"/>
          <w:sz w:val="24"/>
          <w:szCs w:val="24"/>
        </w:rPr>
        <w:t>производственной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аварии</w:t>
      </w:r>
      <w:r w:rsidR="00932E56">
        <w:rPr>
          <w:rFonts w:hAnsi="Times New Roman"/>
          <w:color w:val="000000"/>
          <w:sz w:val="24"/>
          <w:szCs w:val="24"/>
        </w:rPr>
        <w:t xml:space="preserve">, </w:t>
      </w:r>
      <w:r w:rsidR="00932E56">
        <w:rPr>
          <w:rFonts w:hAnsi="Times New Roman"/>
          <w:color w:val="000000"/>
          <w:sz w:val="24"/>
          <w:szCs w:val="24"/>
        </w:rPr>
        <w:t>несчастного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случая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на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производстве</w:t>
      </w:r>
      <w:r w:rsidR="00932E56">
        <w:rPr>
          <w:rFonts w:hAnsi="Times New Roman"/>
          <w:color w:val="000000"/>
          <w:sz w:val="24"/>
          <w:szCs w:val="24"/>
        </w:rPr>
        <w:t xml:space="preserve">, </w:t>
      </w:r>
      <w:r w:rsidR="00932E56">
        <w:rPr>
          <w:rFonts w:hAnsi="Times New Roman"/>
          <w:color w:val="000000"/>
          <w:sz w:val="24"/>
          <w:szCs w:val="24"/>
        </w:rPr>
        <w:t>пожара</w:t>
      </w:r>
      <w:r w:rsidR="00932E56">
        <w:rPr>
          <w:rFonts w:hAnsi="Times New Roman"/>
          <w:color w:val="000000"/>
          <w:sz w:val="24"/>
          <w:szCs w:val="24"/>
        </w:rPr>
        <w:t xml:space="preserve">, </w:t>
      </w:r>
      <w:r w:rsidR="00932E56">
        <w:rPr>
          <w:rFonts w:hAnsi="Times New Roman"/>
          <w:color w:val="000000"/>
          <w:sz w:val="24"/>
          <w:szCs w:val="24"/>
        </w:rPr>
        <w:t>наводнения</w:t>
      </w:r>
      <w:r w:rsidR="00932E56">
        <w:rPr>
          <w:rFonts w:hAnsi="Times New Roman"/>
          <w:color w:val="000000"/>
          <w:sz w:val="24"/>
          <w:szCs w:val="24"/>
        </w:rPr>
        <w:t xml:space="preserve">, </w:t>
      </w:r>
      <w:r w:rsidR="00932E56">
        <w:rPr>
          <w:rFonts w:hAnsi="Times New Roman"/>
          <w:color w:val="000000"/>
          <w:sz w:val="24"/>
          <w:szCs w:val="24"/>
        </w:rPr>
        <w:t>землетрясения</w:t>
      </w:r>
      <w:r w:rsidR="00932E56">
        <w:rPr>
          <w:rFonts w:hAnsi="Times New Roman"/>
          <w:color w:val="000000"/>
          <w:sz w:val="24"/>
          <w:szCs w:val="24"/>
        </w:rPr>
        <w:t xml:space="preserve">, </w:t>
      </w:r>
      <w:r w:rsidR="00932E56">
        <w:rPr>
          <w:rFonts w:hAnsi="Times New Roman"/>
          <w:color w:val="000000"/>
          <w:sz w:val="24"/>
          <w:szCs w:val="24"/>
        </w:rPr>
        <w:t>эпидемии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или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эпизоотии</w:t>
      </w:r>
      <w:r w:rsidR="00932E56">
        <w:rPr>
          <w:rFonts w:hAnsi="Times New Roman"/>
          <w:color w:val="000000"/>
          <w:sz w:val="24"/>
          <w:szCs w:val="24"/>
        </w:rPr>
        <w:t>;</w:t>
      </w:r>
    </w:p>
    <w:p w:rsidR="00932E56" w:rsidRDefault="00ED3308" w:rsidP="00135710">
      <w:pPr>
        <w:spacing w:after="0" w:line="240" w:lineRule="auto"/>
        <w:ind w:left="420" w:right="180"/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2.5.2.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в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любых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исключительных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случаях</w:t>
      </w:r>
      <w:r w:rsidR="00932E56">
        <w:rPr>
          <w:rFonts w:hAnsi="Times New Roman"/>
          <w:color w:val="000000"/>
          <w:sz w:val="24"/>
          <w:szCs w:val="24"/>
        </w:rPr>
        <w:t xml:space="preserve">, </w:t>
      </w:r>
      <w:r w:rsidR="00932E56">
        <w:rPr>
          <w:rFonts w:hAnsi="Times New Roman"/>
          <w:color w:val="000000"/>
          <w:sz w:val="24"/>
          <w:szCs w:val="24"/>
        </w:rPr>
        <w:t>которые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ставят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под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угрозу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жизнь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или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нормальные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жизненные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условия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всего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населения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или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его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части</w:t>
      </w:r>
      <w:r w:rsidR="00932E56"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2.6.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вправе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перевести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решение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принял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орган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государственной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власти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местного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самоуправления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таком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случае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вправе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перевести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ГБУ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АО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«Зейский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СП»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lastRenderedPageBreak/>
        <w:t>дистанционный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режим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период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действия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ограничения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властей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чрезвычайной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ситуации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2.7.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ГБУ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АО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«Зейский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СП»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режим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оформляется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приказом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Работодателя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основе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списка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которых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переводят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Согласие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таком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случае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получать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требуется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2.8.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Приказ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ГБУ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АО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«Зейский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СП»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содержать</w:t>
      </w:r>
      <w:r>
        <w:rPr>
          <w:rFonts w:hAnsi="Times New Roman"/>
          <w:color w:val="000000"/>
          <w:sz w:val="24"/>
          <w:szCs w:val="24"/>
        </w:rPr>
        <w:t>:</w:t>
      </w:r>
    </w:p>
    <w:p w:rsidR="00932E56" w:rsidRDefault="00932E56" w:rsidP="00932E56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список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которых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переводите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срок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перевода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порядок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обеспечения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оборудованием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программно</w:t>
      </w:r>
      <w:r>
        <w:rPr>
          <w:rFonts w:hAnsi="Times New Roman"/>
          <w:color w:val="000000"/>
          <w:sz w:val="24"/>
          <w:szCs w:val="24"/>
        </w:rPr>
        <w:t>-</w:t>
      </w:r>
      <w:r>
        <w:rPr>
          <w:rFonts w:hAnsi="Times New Roman"/>
          <w:color w:val="000000"/>
          <w:sz w:val="24"/>
          <w:szCs w:val="24"/>
        </w:rPr>
        <w:t>техническими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средствами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средствами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защиты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информации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другими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средствами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порядок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выплаты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сотрудникам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компенсации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они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используют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свое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оборудование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для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также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порядок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возмещения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других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расходов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которые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связаны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выполнением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режим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рабочего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времени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порядок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способы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взаимодействия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работодателем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также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порядок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отчетности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работе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2.9.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Работникам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ГБУ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АО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«Зейский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СП»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может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быть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установлен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режим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условием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чередовании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удаленной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учреждении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График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местонахождения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составляет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специалист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по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кадрам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учреждения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основании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приказа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директора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ГБУ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АО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«Зейский</w:t>
      </w:r>
      <w:r w:rsidR="00ED3308"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СП»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согласовывает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менее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семь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дней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календарного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месяца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2.10.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Условие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чередовании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удаленной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офисе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указывают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дополнительном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соглашении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ED3308" w:rsidP="00932E56">
      <w:pPr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ab/>
      </w:r>
      <w:r w:rsidR="00932E56" w:rsidRPr="00ED3308">
        <w:rPr>
          <w:rFonts w:ascii="Times New Roman" w:hAnsi="Times New Roman"/>
          <w:color w:val="000000"/>
          <w:sz w:val="24"/>
          <w:szCs w:val="24"/>
        </w:rPr>
        <w:t>3</w:t>
      </w:r>
      <w:r w:rsidR="00932E56" w:rsidRPr="00ED330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932E56">
        <w:rPr>
          <w:rFonts w:hAnsi="Times New Roman"/>
          <w:b/>
          <w:bCs/>
          <w:color w:val="000000"/>
          <w:sz w:val="24"/>
          <w:szCs w:val="24"/>
        </w:rPr>
        <w:t xml:space="preserve"> 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>Взаимодействие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>с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>дистанционным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/>
          <w:b/>
          <w:bCs/>
          <w:color w:val="000000"/>
          <w:sz w:val="24"/>
          <w:szCs w:val="24"/>
          <w:u w:val="single"/>
        </w:rPr>
        <w:t>Р</w:t>
      </w:r>
      <w:r w:rsidR="00932E56" w:rsidRPr="00ED3308">
        <w:rPr>
          <w:rFonts w:hAnsi="Times New Roman"/>
          <w:b/>
          <w:bCs/>
          <w:color w:val="000000"/>
          <w:sz w:val="24"/>
          <w:szCs w:val="24"/>
          <w:u w:val="single"/>
        </w:rPr>
        <w:t>аботником</w:t>
      </w:r>
    </w:p>
    <w:p w:rsidR="00ED3308" w:rsidRPr="00ED3308" w:rsidRDefault="00932E56" w:rsidP="00135710">
      <w:pPr>
        <w:jc w:val="both"/>
        <w:rPr>
          <w:b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3.1.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Взаимодействие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ED3308">
        <w:rPr>
          <w:rFonts w:hAnsi="Times New Roman"/>
          <w:color w:val="000000"/>
          <w:sz w:val="24"/>
          <w:szCs w:val="24"/>
        </w:rPr>
        <w:t>учреждения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может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осуществляться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как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путем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обмена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электронными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документами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так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иными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способами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числе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помощью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почтовой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курьерской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служб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Приоритетным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способом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обмена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документами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является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обмен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документами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корпоративной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Pr="00AA0DF6">
        <w:rPr>
          <w:rFonts w:ascii="Times New Roman" w:hAnsi="Times New Roman"/>
          <w:color w:val="000000"/>
          <w:sz w:val="24"/>
          <w:szCs w:val="24"/>
        </w:rPr>
        <w:t xml:space="preserve">почте </w:t>
      </w:r>
      <w:hyperlink r:id="rId8" w:history="1">
        <w:r w:rsidR="00135710" w:rsidRPr="00345027">
          <w:rPr>
            <w:rStyle w:val="a6"/>
            <w:rFonts w:ascii="Times New Roman" w:hAnsi="Times New Roman"/>
            <w:b/>
            <w:lang w:val="en-US"/>
          </w:rPr>
          <w:t>sp</w:t>
        </w:r>
        <w:r w:rsidR="00135710" w:rsidRPr="00345027">
          <w:rPr>
            <w:rStyle w:val="a6"/>
            <w:rFonts w:ascii="Times New Roman" w:hAnsi="Times New Roman"/>
            <w:b/>
          </w:rPr>
          <w:t>_</w:t>
        </w:r>
        <w:r w:rsidR="00135710" w:rsidRPr="00345027">
          <w:rPr>
            <w:rStyle w:val="a6"/>
            <w:rFonts w:ascii="Times New Roman" w:hAnsi="Times New Roman"/>
            <w:b/>
            <w:lang w:val="en-US"/>
          </w:rPr>
          <w:t>zeya</w:t>
        </w:r>
        <w:r w:rsidR="00135710" w:rsidRPr="00345027">
          <w:rPr>
            <w:rStyle w:val="a6"/>
            <w:rFonts w:ascii="Times New Roman" w:hAnsi="Times New Roman"/>
            <w:b/>
          </w:rPr>
          <w:t>@</w:t>
        </w:r>
        <w:r w:rsidR="00135710" w:rsidRPr="00345027">
          <w:rPr>
            <w:rStyle w:val="a6"/>
            <w:rFonts w:ascii="Times New Roman" w:hAnsi="Times New Roman"/>
            <w:b/>
            <w:lang w:val="en-US"/>
          </w:rPr>
          <w:t>amurszn</w:t>
        </w:r>
        <w:r w:rsidR="00135710" w:rsidRPr="00345027">
          <w:rPr>
            <w:rStyle w:val="a6"/>
            <w:rFonts w:ascii="Times New Roman" w:hAnsi="Times New Roman"/>
            <w:b/>
          </w:rPr>
          <w:t>.</w:t>
        </w:r>
        <w:r w:rsidR="00135710" w:rsidRPr="00345027">
          <w:rPr>
            <w:rStyle w:val="a6"/>
            <w:rFonts w:ascii="Times New Roman" w:hAnsi="Times New Roman"/>
            <w:b/>
            <w:lang w:val="en-US"/>
          </w:rPr>
          <w:t>ru</w:t>
        </w:r>
      </w:hyperlink>
      <w:r w:rsidR="00ED3308" w:rsidRPr="00AA0DF6">
        <w:rPr>
          <w:rFonts w:ascii="Times New Roman" w:hAnsi="Times New Roman"/>
          <w:b/>
          <w:color w:val="000000"/>
        </w:rPr>
        <w:t>.</w:t>
      </w:r>
      <w:r w:rsidR="00135710" w:rsidRPr="00AA0DF6">
        <w:rPr>
          <w:rFonts w:ascii="Times New Roman" w:hAnsi="Times New Roman"/>
          <w:b/>
          <w:color w:val="000000"/>
        </w:rPr>
        <w:t xml:space="preserve"> </w:t>
      </w:r>
    </w:p>
    <w:p w:rsidR="00932E56" w:rsidRDefault="00932E56" w:rsidP="00135710">
      <w:pPr>
        <w:jc w:val="both"/>
        <w:rPr>
          <w:rFonts w:hAnsi="Times New Roman"/>
          <w:color w:val="000000"/>
          <w:sz w:val="24"/>
          <w:szCs w:val="24"/>
        </w:rPr>
      </w:pPr>
      <w:r w:rsidRPr="00ED3308">
        <w:rPr>
          <w:rFonts w:ascii="Times New Roman" w:hAnsi="Times New Roman"/>
          <w:color w:val="000000"/>
          <w:sz w:val="24"/>
          <w:szCs w:val="24"/>
        </w:rPr>
        <w:t>3.1.1.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Взаимодействие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возможно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числе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личной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личному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мобильному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домашнему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номерам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телефонов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сообщенными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добровольно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Контактная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информация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указывается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дополнительном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соглашение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договору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заключаемому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Также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предоставляет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отдел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кадров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согласие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обработку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своих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персональных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данных</w:t>
      </w:r>
      <w:r>
        <w:rPr>
          <w:rFonts w:hAnsi="Times New Roman"/>
          <w:color w:val="000000"/>
          <w:sz w:val="24"/>
          <w:szCs w:val="24"/>
        </w:rPr>
        <w:t xml:space="preserve"> (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предоставлении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новых</w:t>
      </w:r>
      <w:r>
        <w:rPr>
          <w:rFonts w:hAnsi="Times New Roman"/>
          <w:color w:val="000000"/>
          <w:sz w:val="24"/>
          <w:szCs w:val="24"/>
        </w:rPr>
        <w:t xml:space="preserve"> (</w:t>
      </w:r>
      <w:r>
        <w:rPr>
          <w:rFonts w:hAnsi="Times New Roman"/>
          <w:color w:val="000000"/>
          <w:sz w:val="24"/>
          <w:szCs w:val="24"/>
        </w:rPr>
        <w:t>ранее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сообщенных</w:t>
      </w:r>
      <w:r>
        <w:rPr>
          <w:rFonts w:hAnsi="Times New Roman"/>
          <w:color w:val="000000"/>
          <w:sz w:val="24"/>
          <w:szCs w:val="24"/>
        </w:rPr>
        <w:t xml:space="preserve">) </w:t>
      </w:r>
      <w:r>
        <w:rPr>
          <w:rFonts w:hAnsi="Times New Roman"/>
          <w:color w:val="000000"/>
          <w:sz w:val="24"/>
          <w:szCs w:val="24"/>
        </w:rPr>
        <w:t>сведений</w:t>
      </w:r>
      <w:r>
        <w:rPr>
          <w:rFonts w:hAnsi="Times New Roman"/>
          <w:color w:val="000000"/>
          <w:sz w:val="24"/>
          <w:szCs w:val="24"/>
        </w:rPr>
        <w:t>).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3.1.2.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взаимодействии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могут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быть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использованы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различные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программы</w:t>
      </w:r>
      <w:r>
        <w:rPr>
          <w:rFonts w:hAnsi="Times New Roman"/>
          <w:color w:val="000000"/>
          <w:sz w:val="24"/>
          <w:szCs w:val="24"/>
        </w:rPr>
        <w:t>-</w:t>
      </w:r>
      <w:r>
        <w:rPr>
          <w:rFonts w:hAnsi="Times New Roman"/>
          <w:color w:val="000000"/>
          <w:sz w:val="24"/>
          <w:szCs w:val="24"/>
        </w:rPr>
        <w:t>мессенджеры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программы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видеоконференций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Конкретная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программа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определяется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непосредственным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руководителем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быть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своевременно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уведомлен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непосредственным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руководителем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корпоративной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lastRenderedPageBreak/>
        <w:t>3.1.3.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случае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проведения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совещания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посредством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конференц</w:t>
      </w:r>
      <w:r>
        <w:rPr>
          <w:rFonts w:hAnsi="Times New Roman"/>
          <w:color w:val="000000"/>
          <w:sz w:val="24"/>
          <w:szCs w:val="24"/>
        </w:rPr>
        <w:t>-</w:t>
      </w:r>
      <w:r>
        <w:rPr>
          <w:rFonts w:hAnsi="Times New Roman"/>
          <w:color w:val="000000"/>
          <w:sz w:val="24"/>
          <w:szCs w:val="24"/>
        </w:rPr>
        <w:t>связи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присутствовать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нем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Информацию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программе</w:t>
      </w:r>
      <w:r>
        <w:rPr>
          <w:rFonts w:hAnsi="Times New Roman"/>
          <w:color w:val="000000"/>
          <w:sz w:val="24"/>
          <w:szCs w:val="24"/>
        </w:rPr>
        <w:t xml:space="preserve"> (</w:t>
      </w:r>
      <w:r>
        <w:rPr>
          <w:rFonts w:hAnsi="Times New Roman"/>
          <w:color w:val="000000"/>
          <w:sz w:val="24"/>
          <w:szCs w:val="24"/>
        </w:rPr>
        <w:t>способе</w:t>
      </w:r>
      <w:r>
        <w:rPr>
          <w:rFonts w:hAnsi="Times New Roman"/>
          <w:color w:val="000000"/>
          <w:sz w:val="24"/>
          <w:szCs w:val="24"/>
        </w:rPr>
        <w:t xml:space="preserve">) </w:t>
      </w:r>
      <w:r>
        <w:rPr>
          <w:rFonts w:hAnsi="Times New Roman"/>
          <w:color w:val="000000"/>
          <w:sz w:val="24"/>
          <w:szCs w:val="24"/>
        </w:rPr>
        <w:t>проведения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совещания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направляет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организатор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мероприятия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3.2.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Приступая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ежедневной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завершении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направляет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непосредственному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руководителю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сообщение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корпоративной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том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что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приступил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работе</w:t>
      </w:r>
      <w:r>
        <w:rPr>
          <w:rFonts w:hAnsi="Times New Roman"/>
          <w:color w:val="000000"/>
          <w:sz w:val="24"/>
          <w:szCs w:val="24"/>
        </w:rPr>
        <w:t xml:space="preserve"> / </w:t>
      </w:r>
      <w:r>
        <w:rPr>
          <w:rFonts w:hAnsi="Times New Roman"/>
          <w:color w:val="000000"/>
          <w:sz w:val="24"/>
          <w:szCs w:val="24"/>
        </w:rPr>
        <w:t>окончил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соответственно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3.3.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выполняет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соответствии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планом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который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получает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непосредственного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руководителя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выполнении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плана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ежедневно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направляет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отчет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непосредственному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руководителю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окончания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рабочего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дня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3.4.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чья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трудовая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функция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связана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выполнением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преимущественно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использованием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сети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Интернет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обязан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быть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связи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иметь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доступ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Интернет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течение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своего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рабочего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времени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числе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минимум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каждый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час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проверять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корпоративную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почту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3.5.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после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выходит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связь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то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непосредственный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руководитель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обязан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поставить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известность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0A31B7">
        <w:rPr>
          <w:rFonts w:hAnsi="Times New Roman"/>
          <w:color w:val="000000"/>
          <w:sz w:val="24"/>
          <w:szCs w:val="24"/>
        </w:rPr>
        <w:t>специалиста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 w:rsidR="000A31B7">
        <w:rPr>
          <w:rFonts w:hAnsi="Times New Roman"/>
          <w:color w:val="000000"/>
          <w:sz w:val="24"/>
          <w:szCs w:val="24"/>
        </w:rPr>
        <w:t>по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 w:rsidR="000A31B7">
        <w:rPr>
          <w:rFonts w:hAnsi="Times New Roman"/>
          <w:color w:val="000000"/>
          <w:sz w:val="24"/>
          <w:szCs w:val="24"/>
        </w:rPr>
        <w:t>кадрам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 w:rsidR="000A31B7">
        <w:rPr>
          <w:rFonts w:hAnsi="Times New Roman"/>
          <w:color w:val="000000"/>
          <w:sz w:val="24"/>
          <w:szCs w:val="24"/>
        </w:rPr>
        <w:t>учреждения</w:t>
      </w:r>
      <w:r>
        <w:rPr>
          <w:rFonts w:hAnsi="Times New Roman"/>
          <w:color w:val="000000"/>
          <w:sz w:val="24"/>
          <w:szCs w:val="24"/>
        </w:rPr>
        <w:t xml:space="preserve">. </w:t>
      </w:r>
      <w:r w:rsidR="000A31B7">
        <w:rPr>
          <w:rFonts w:hAnsi="Times New Roman"/>
          <w:color w:val="000000"/>
          <w:sz w:val="24"/>
          <w:szCs w:val="24"/>
        </w:rPr>
        <w:t>Специалист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 w:rsidR="000A31B7">
        <w:rPr>
          <w:rFonts w:hAnsi="Times New Roman"/>
          <w:color w:val="000000"/>
          <w:sz w:val="24"/>
          <w:szCs w:val="24"/>
        </w:rPr>
        <w:t>по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 w:rsidR="000A31B7">
        <w:rPr>
          <w:rFonts w:hAnsi="Times New Roman"/>
          <w:color w:val="000000"/>
          <w:sz w:val="24"/>
          <w:szCs w:val="24"/>
        </w:rPr>
        <w:t>кадрам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</w:t>
      </w:r>
      <w:r w:rsidR="000A31B7">
        <w:rPr>
          <w:rFonts w:hAnsi="Times New Roman"/>
          <w:color w:val="000000"/>
          <w:sz w:val="24"/>
          <w:szCs w:val="24"/>
        </w:rPr>
        <w:t>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составить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акт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невыходе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связь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который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быть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направлен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вместе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требованием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представить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письменное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объяснение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Обмен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документами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осуществлять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корпоративной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 xml:space="preserve"> (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отсутствии</w:t>
      </w:r>
      <w:r>
        <w:rPr>
          <w:rFonts w:hAnsi="Times New Roman"/>
          <w:color w:val="000000"/>
          <w:sz w:val="24"/>
          <w:szCs w:val="24"/>
        </w:rPr>
        <w:t xml:space="preserve"> - </w:t>
      </w:r>
      <w:r>
        <w:rPr>
          <w:rFonts w:hAnsi="Times New Roman"/>
          <w:color w:val="000000"/>
          <w:sz w:val="24"/>
          <w:szCs w:val="24"/>
        </w:rPr>
        <w:t>личной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 xml:space="preserve">)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дублированием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информации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помощью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программы</w:t>
      </w:r>
      <w:r>
        <w:rPr>
          <w:rFonts w:hAnsi="Times New Roman"/>
          <w:color w:val="000000"/>
          <w:sz w:val="24"/>
          <w:szCs w:val="24"/>
        </w:rPr>
        <w:t>-</w:t>
      </w:r>
      <w:r>
        <w:rPr>
          <w:rFonts w:hAnsi="Times New Roman"/>
          <w:color w:val="000000"/>
          <w:sz w:val="24"/>
          <w:szCs w:val="24"/>
        </w:rPr>
        <w:t>мессенджера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3.6.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вправе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использовать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усиленную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квалифицированную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подпись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–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аналогичную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усиленную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неквалифицированную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подпись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случаях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нужно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заключить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изменить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расторгнуть</w:t>
      </w:r>
      <w:r>
        <w:rPr>
          <w:rFonts w:hAnsi="Times New Roman"/>
          <w:color w:val="000000"/>
          <w:sz w:val="24"/>
          <w:szCs w:val="24"/>
        </w:rPr>
        <w:t>:</w:t>
      </w:r>
    </w:p>
    <w:p w:rsidR="00932E56" w:rsidRDefault="00932E56" w:rsidP="00932E56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трудовой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дополнительные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соглашения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нему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договор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материальной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ответственности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ученический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остальных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случаях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могут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обмениваться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электронными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документами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без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использования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ЭЦП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Pr="000A31B7" w:rsidRDefault="000A31B7" w:rsidP="00932E56">
      <w:pPr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932E56" w:rsidRPr="000A31B7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 w:rsidR="00932E56" w:rsidRPr="000A31B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Обмен кадровыми документами, листками нетрудоспособности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4.1.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рекомендуется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возможности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оформлять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листки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нетрудоспособности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4.2.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Предоставлять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бумажные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листки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нетрудоспособности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заявления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отпусках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другие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кадровые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период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виде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образов</w:t>
      </w:r>
      <w:r>
        <w:rPr>
          <w:rFonts w:hAnsi="Times New Roman"/>
          <w:color w:val="000000"/>
          <w:sz w:val="24"/>
          <w:szCs w:val="24"/>
        </w:rPr>
        <w:t xml:space="preserve"> - </w:t>
      </w:r>
      <w:r>
        <w:rPr>
          <w:rFonts w:hAnsi="Times New Roman"/>
          <w:color w:val="000000"/>
          <w:sz w:val="24"/>
          <w:szCs w:val="24"/>
        </w:rPr>
        <w:t>фото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сканированную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копию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направлять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корпоративной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4.3.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необходимости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ознакомить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под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подпись</w:t>
      </w:r>
      <w:r>
        <w:rPr>
          <w:rFonts w:hAnsi="Times New Roman"/>
          <w:color w:val="000000"/>
          <w:sz w:val="24"/>
          <w:szCs w:val="24"/>
        </w:rPr>
        <w:t xml:space="preserve"> (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числе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локальным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нормативным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актом</w:t>
      </w:r>
      <w:r>
        <w:rPr>
          <w:rFonts w:hAnsi="Times New Roman"/>
          <w:color w:val="000000"/>
          <w:sz w:val="24"/>
          <w:szCs w:val="24"/>
        </w:rPr>
        <w:t xml:space="preserve">) </w:t>
      </w:r>
      <w:r>
        <w:rPr>
          <w:rFonts w:hAnsi="Times New Roman"/>
          <w:color w:val="000000"/>
          <w:sz w:val="24"/>
          <w:szCs w:val="24"/>
        </w:rPr>
        <w:t>ему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направляется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данный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корпоративной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ответными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письмом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отправить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скан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расписки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lastRenderedPageBreak/>
        <w:t>произвольной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форме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ознакомлении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данным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документом</w:t>
      </w:r>
      <w:r>
        <w:rPr>
          <w:rFonts w:hAnsi="Times New Roman"/>
          <w:color w:val="000000"/>
          <w:sz w:val="24"/>
          <w:szCs w:val="24"/>
        </w:rPr>
        <w:t xml:space="preserve"> (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расписке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обязательно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должны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быть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указаны</w:t>
      </w:r>
      <w:r>
        <w:rPr>
          <w:rFonts w:hAnsi="Times New Roman"/>
          <w:color w:val="000000"/>
          <w:sz w:val="24"/>
          <w:szCs w:val="24"/>
        </w:rPr>
        <w:t xml:space="preserve">: </w:t>
      </w:r>
      <w:r>
        <w:rPr>
          <w:rFonts w:hAnsi="Times New Roman"/>
          <w:color w:val="000000"/>
          <w:sz w:val="24"/>
          <w:szCs w:val="24"/>
        </w:rPr>
        <w:t>Ф</w:t>
      </w:r>
      <w:r>
        <w:rPr>
          <w:rFonts w:hAnsi="Times New Roman"/>
          <w:color w:val="000000"/>
          <w:sz w:val="24"/>
          <w:szCs w:val="24"/>
        </w:rPr>
        <w:t>.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>.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название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дата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номер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документа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которым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ознакомился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дата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ознакомления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собственноручная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подпись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>).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4.4.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работникам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которых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корпоративной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нет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пересылать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сканы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фотографии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документов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своему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непосредственному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руководителю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использованием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личной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программы</w:t>
      </w:r>
      <w:r>
        <w:rPr>
          <w:rFonts w:hAnsi="Times New Roman"/>
          <w:color w:val="000000"/>
          <w:sz w:val="24"/>
          <w:szCs w:val="24"/>
        </w:rPr>
        <w:t>-</w:t>
      </w:r>
      <w:r>
        <w:rPr>
          <w:rFonts w:hAnsi="Times New Roman"/>
          <w:color w:val="000000"/>
          <w:sz w:val="24"/>
          <w:szCs w:val="24"/>
        </w:rPr>
        <w:t>мессенджера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Pr="000A31B7" w:rsidRDefault="000A31B7" w:rsidP="00932E56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932E56" w:rsidRPr="000A31B7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 w:rsidR="00932E56" w:rsidRPr="000A31B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Заключение трудового договора с дистанционным сотрудником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5.1.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приеме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режим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вправе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предоставить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для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трудоустройства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виде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хочет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получить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бумаге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он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вправе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потребовать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чтобы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предоставил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копии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документов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Копии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документов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заверить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нотариуса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прислать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заказным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письмом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уведомлением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вручении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5.2.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зарегистрирован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системе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персонифицированного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учета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ПФР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то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должен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сделать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это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самостоятельно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предоставить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который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подтвердит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регистрацию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виде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5.</w:t>
      </w:r>
      <w:r w:rsidR="000A31B7">
        <w:rPr>
          <w:rFonts w:ascii="Times New Roman" w:hAnsi="Times New Roman"/>
          <w:color w:val="000000"/>
          <w:sz w:val="24"/>
          <w:szCs w:val="24"/>
        </w:rPr>
        <w:t>3</w:t>
      </w:r>
      <w:r w:rsidRPr="000A31B7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дополнительные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соглашения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могут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заключаться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путем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обмена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электронными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документами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0A31B7">
        <w:rPr>
          <w:rFonts w:hAnsi="Times New Roman"/>
          <w:color w:val="000000"/>
          <w:sz w:val="24"/>
          <w:szCs w:val="24"/>
        </w:rPr>
        <w:t>учреждение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позднее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трех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календарных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дней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дня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заключения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данного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обязано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направить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заказным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письмом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уведомлением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оформленный</w:t>
      </w:r>
      <w:r w:rsidR="000A31B7"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надлежащим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образом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экземпляр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данного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бумажном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носителе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0A31B7" w:rsidP="00932E56">
      <w:pPr>
        <w:jc w:val="both"/>
        <w:rPr>
          <w:rFonts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932E56" w:rsidRPr="000A31B7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932E56">
        <w:rPr>
          <w:rFonts w:hAnsi="Times New Roman"/>
          <w:b/>
          <w:bCs/>
          <w:color w:val="000000"/>
          <w:sz w:val="24"/>
          <w:szCs w:val="24"/>
        </w:rPr>
        <w:t xml:space="preserve">. </w:t>
      </w:r>
      <w:r w:rsidR="00932E56" w:rsidRPr="000A31B7">
        <w:rPr>
          <w:rFonts w:hAnsi="Times New Roman"/>
          <w:b/>
          <w:bCs/>
          <w:color w:val="000000"/>
          <w:sz w:val="24"/>
          <w:szCs w:val="24"/>
          <w:u w:val="single"/>
        </w:rPr>
        <w:t>Организация</w:t>
      </w:r>
      <w:r w:rsidR="00932E56" w:rsidRPr="000A31B7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0A31B7">
        <w:rPr>
          <w:rFonts w:hAnsi="Times New Roman"/>
          <w:b/>
          <w:bCs/>
          <w:color w:val="000000"/>
          <w:sz w:val="24"/>
          <w:szCs w:val="24"/>
          <w:u w:val="single"/>
        </w:rPr>
        <w:t>работы</w:t>
      </w:r>
      <w:r w:rsidR="00932E56" w:rsidRPr="000A31B7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0A31B7">
        <w:rPr>
          <w:rFonts w:hAnsi="Times New Roman"/>
          <w:b/>
          <w:bCs/>
          <w:color w:val="000000"/>
          <w:sz w:val="24"/>
          <w:szCs w:val="24"/>
          <w:u w:val="single"/>
        </w:rPr>
        <w:t>дистанционного</w:t>
      </w:r>
      <w:r w:rsidR="00932E56" w:rsidRPr="000A31B7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0A31B7">
        <w:rPr>
          <w:rFonts w:hAnsi="Times New Roman"/>
          <w:b/>
          <w:bCs/>
          <w:color w:val="000000"/>
          <w:sz w:val="24"/>
          <w:szCs w:val="24"/>
          <w:u w:val="single"/>
        </w:rPr>
        <w:t>работника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0A31B7">
        <w:rPr>
          <w:rFonts w:ascii="Times New Roman" w:hAnsi="Times New Roman"/>
          <w:color w:val="000000"/>
          <w:sz w:val="24"/>
          <w:szCs w:val="24"/>
        </w:rPr>
        <w:t>6.1.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После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подписания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Р</w:t>
      </w:r>
      <w:r>
        <w:rPr>
          <w:rFonts w:hAnsi="Times New Roman"/>
          <w:color w:val="000000"/>
          <w:sz w:val="24"/>
          <w:szCs w:val="24"/>
        </w:rPr>
        <w:t>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приступает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br/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выполнению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должностных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обязанностей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указанных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должностной</w:t>
      </w:r>
      <w:r>
        <w:br/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инструкции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сотрудника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775F5C">
        <w:rPr>
          <w:rFonts w:ascii="Times New Roman" w:hAnsi="Times New Roman"/>
          <w:color w:val="000000"/>
          <w:sz w:val="24"/>
          <w:szCs w:val="24"/>
        </w:rPr>
        <w:t>6.2.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Режим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рабочего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отдыха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Р</w:t>
      </w:r>
      <w:r>
        <w:rPr>
          <w:rFonts w:hAnsi="Times New Roman"/>
          <w:color w:val="000000"/>
          <w:sz w:val="24"/>
          <w:szCs w:val="24"/>
        </w:rPr>
        <w:t>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определяется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дополнительном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соглашении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сотрудником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775F5C">
        <w:rPr>
          <w:rFonts w:ascii="Times New Roman" w:hAnsi="Times New Roman"/>
          <w:color w:val="000000"/>
          <w:sz w:val="24"/>
          <w:szCs w:val="24"/>
        </w:rPr>
        <w:t>6.3.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обязан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быть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доступным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для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Р</w:t>
      </w:r>
      <w:r>
        <w:rPr>
          <w:rFonts w:hAnsi="Times New Roman"/>
          <w:color w:val="000000"/>
          <w:sz w:val="24"/>
          <w:szCs w:val="24"/>
        </w:rPr>
        <w:t>аботодателя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иметь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доступ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интернет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режиме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реального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течение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рабочего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времени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режим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которого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указан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</w:t>
      </w:r>
      <w:r>
        <w:br/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договоре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числе</w:t>
      </w:r>
      <w:r>
        <w:rPr>
          <w:rFonts w:hAnsi="Times New Roman"/>
          <w:color w:val="000000"/>
          <w:sz w:val="24"/>
          <w:szCs w:val="24"/>
        </w:rPr>
        <w:t>:</w:t>
      </w:r>
    </w:p>
    <w:p w:rsidR="00932E56" w:rsidRDefault="00932E56" w:rsidP="00932E56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проверять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содержимое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получать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рассматривать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поступающие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документы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направлять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ответы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электронные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документы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осуществлять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электронную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переписку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работодателем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сотрудниками</w:t>
      </w:r>
      <w:r>
        <w:br/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ab/>
      </w:r>
      <w:r>
        <w:rPr>
          <w:rFonts w:hAnsi="Times New Roman"/>
          <w:color w:val="000000"/>
          <w:sz w:val="24"/>
          <w:szCs w:val="24"/>
        </w:rPr>
        <w:t>работодателя</w:t>
      </w:r>
      <w:r>
        <w:rPr>
          <w:rFonts w:hAnsi="Times New Roman"/>
          <w:color w:val="000000"/>
          <w:sz w:val="24"/>
          <w:szCs w:val="24"/>
        </w:rPr>
        <w:t>;</w:t>
      </w:r>
    </w:p>
    <w:p w:rsidR="00932E56" w:rsidRDefault="00932E56" w:rsidP="00932E56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выполнять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разумные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зависящие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действия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направленные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br/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ab/>
      </w:r>
      <w:r>
        <w:rPr>
          <w:rFonts w:hAnsi="Times New Roman"/>
          <w:color w:val="000000"/>
          <w:sz w:val="24"/>
          <w:szCs w:val="24"/>
        </w:rPr>
        <w:t>соблюдение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порядка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взаимодействия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сторон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775F5C">
        <w:rPr>
          <w:rFonts w:ascii="Times New Roman" w:hAnsi="Times New Roman"/>
          <w:color w:val="000000"/>
          <w:sz w:val="24"/>
          <w:szCs w:val="24"/>
        </w:rPr>
        <w:t>6.4.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Оплата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осуществляется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согласно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договору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путем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денежных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средств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банковский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счет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Р</w:t>
      </w:r>
      <w:r>
        <w:rPr>
          <w:rFonts w:hAnsi="Times New Roman"/>
          <w:color w:val="000000"/>
          <w:sz w:val="24"/>
          <w:szCs w:val="24"/>
        </w:rPr>
        <w:t>аботника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Pr="00775F5C" w:rsidRDefault="00775F5C" w:rsidP="00932E5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775F5C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</w:t>
      </w:r>
      <w:r w:rsidRPr="00775F5C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932E56" w:rsidRPr="00775F5C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 w:rsidR="00932E56" w:rsidRPr="00775F5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Порядок посещения офиса, выезд работника по рабочим вопросам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775F5C">
        <w:rPr>
          <w:rFonts w:ascii="Times New Roman" w:hAnsi="Times New Roman"/>
          <w:color w:val="000000"/>
          <w:sz w:val="24"/>
          <w:szCs w:val="24"/>
        </w:rPr>
        <w:t>7.1.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Посещение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учреждения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выезд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Р</w:t>
      </w:r>
      <w:r>
        <w:rPr>
          <w:rFonts w:hAnsi="Times New Roman"/>
          <w:color w:val="000000"/>
          <w:sz w:val="24"/>
          <w:szCs w:val="24"/>
        </w:rPr>
        <w:t>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рабочим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вопросам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период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связи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плохой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эпидемиологической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ситуацией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или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B30008" w:rsidRPr="002F1803">
        <w:rPr>
          <w:rFonts w:hAnsi="Times New Roman"/>
          <w:sz w:val="24"/>
          <w:szCs w:val="24"/>
        </w:rPr>
        <w:t>по</w:t>
      </w:r>
      <w:r w:rsidR="00B30008" w:rsidRPr="002F1803">
        <w:rPr>
          <w:rFonts w:hAnsi="Times New Roman"/>
          <w:sz w:val="24"/>
          <w:szCs w:val="24"/>
        </w:rPr>
        <w:t xml:space="preserve"> </w:t>
      </w:r>
      <w:r w:rsidR="00B30008" w:rsidRPr="002F1803">
        <w:rPr>
          <w:rFonts w:hAnsi="Times New Roman"/>
          <w:sz w:val="24"/>
          <w:szCs w:val="24"/>
        </w:rPr>
        <w:t>причине</w:t>
      </w:r>
      <w:r w:rsidR="00B30008" w:rsidRPr="002F1803">
        <w:rPr>
          <w:rFonts w:hAnsi="Times New Roman"/>
          <w:sz w:val="24"/>
          <w:szCs w:val="24"/>
        </w:rPr>
        <w:t xml:space="preserve"> </w:t>
      </w:r>
      <w:r w:rsidR="002F1803" w:rsidRPr="002F1803">
        <w:rPr>
          <w:rFonts w:hAnsi="Times New Roman"/>
          <w:sz w:val="24"/>
          <w:szCs w:val="24"/>
        </w:rPr>
        <w:t>экономического</w:t>
      </w:r>
      <w:r w:rsidR="002F1803" w:rsidRPr="002F1803">
        <w:rPr>
          <w:rFonts w:hAnsi="Times New Roman"/>
          <w:sz w:val="24"/>
          <w:szCs w:val="24"/>
        </w:rPr>
        <w:t xml:space="preserve">, </w:t>
      </w:r>
      <w:r w:rsidR="002F1803" w:rsidRPr="002F1803">
        <w:rPr>
          <w:rFonts w:hAnsi="Times New Roman"/>
          <w:sz w:val="24"/>
          <w:szCs w:val="24"/>
        </w:rPr>
        <w:t>технического</w:t>
      </w:r>
      <w:r w:rsidR="002F1803" w:rsidRPr="002F1803">
        <w:rPr>
          <w:rFonts w:hAnsi="Times New Roman"/>
          <w:sz w:val="24"/>
          <w:szCs w:val="24"/>
        </w:rPr>
        <w:t xml:space="preserve"> </w:t>
      </w:r>
      <w:r w:rsidR="002F1803" w:rsidRPr="002F1803">
        <w:rPr>
          <w:rFonts w:hAnsi="Times New Roman"/>
          <w:sz w:val="24"/>
          <w:szCs w:val="24"/>
        </w:rPr>
        <w:t>или</w:t>
      </w:r>
      <w:r w:rsidR="002F1803" w:rsidRPr="002F1803">
        <w:rPr>
          <w:rFonts w:hAnsi="Times New Roman"/>
          <w:sz w:val="24"/>
          <w:szCs w:val="24"/>
        </w:rPr>
        <w:t xml:space="preserve"> </w:t>
      </w:r>
      <w:r w:rsidR="002F1803" w:rsidRPr="002F1803">
        <w:rPr>
          <w:rFonts w:hAnsi="Times New Roman"/>
          <w:sz w:val="24"/>
          <w:szCs w:val="24"/>
        </w:rPr>
        <w:t>организационного</w:t>
      </w:r>
      <w:r w:rsidR="002F1803" w:rsidRPr="002F1803">
        <w:rPr>
          <w:rFonts w:hAnsi="Times New Roman"/>
          <w:sz w:val="24"/>
          <w:szCs w:val="24"/>
        </w:rPr>
        <w:t xml:space="preserve"> </w:t>
      </w:r>
      <w:r w:rsidR="002F1803" w:rsidRPr="002F1803">
        <w:rPr>
          <w:rFonts w:hAnsi="Times New Roman"/>
          <w:sz w:val="24"/>
          <w:szCs w:val="24"/>
        </w:rPr>
        <w:t>характера</w:t>
      </w:r>
      <w:r w:rsidR="00B30008">
        <w:rPr>
          <w:rFonts w:hAnsi="Times New Roman"/>
          <w:color w:val="FF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возможно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исключительных</w:t>
      </w:r>
      <w:r>
        <w:rPr>
          <w:rFonts w:hAnsi="Times New Roman"/>
          <w:color w:val="000000"/>
          <w:sz w:val="24"/>
          <w:szCs w:val="24"/>
        </w:rPr>
        <w:t xml:space="preserve"> (</w:t>
      </w:r>
      <w:r>
        <w:rPr>
          <w:rFonts w:hAnsi="Times New Roman"/>
          <w:color w:val="000000"/>
          <w:sz w:val="24"/>
          <w:szCs w:val="24"/>
        </w:rPr>
        <w:t>экстренных</w:t>
      </w:r>
      <w:r>
        <w:rPr>
          <w:rFonts w:hAnsi="Times New Roman"/>
          <w:color w:val="000000"/>
          <w:sz w:val="24"/>
          <w:szCs w:val="24"/>
        </w:rPr>
        <w:t xml:space="preserve">) </w:t>
      </w:r>
      <w:r>
        <w:rPr>
          <w:rFonts w:hAnsi="Times New Roman"/>
          <w:color w:val="000000"/>
          <w:sz w:val="24"/>
          <w:szCs w:val="24"/>
        </w:rPr>
        <w:t>случаях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учетом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ограничений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перемещение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действующих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месту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проживания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Р</w:t>
      </w:r>
      <w:r>
        <w:rPr>
          <w:rFonts w:hAnsi="Times New Roman"/>
          <w:color w:val="000000"/>
          <w:sz w:val="24"/>
          <w:szCs w:val="24"/>
        </w:rPr>
        <w:t>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расположения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учреждения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только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после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согласования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поездки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руководителем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учреждения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Pr="00775F5C" w:rsidRDefault="00775F5C" w:rsidP="00932E56">
      <w:pPr>
        <w:jc w:val="both"/>
        <w:rPr>
          <w:rFonts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932E56" w:rsidRPr="00775F5C">
        <w:rPr>
          <w:rFonts w:ascii="Times New Roman" w:hAnsi="Times New Roman"/>
          <w:b/>
          <w:bCs/>
          <w:color w:val="000000"/>
          <w:sz w:val="24"/>
          <w:szCs w:val="24"/>
        </w:rPr>
        <w:t>8.</w:t>
      </w:r>
      <w:r w:rsidR="00932E56">
        <w:rPr>
          <w:rFonts w:hAnsi="Times New Roman"/>
          <w:b/>
          <w:bCs/>
          <w:color w:val="000000"/>
          <w:sz w:val="24"/>
          <w:szCs w:val="24"/>
        </w:rPr>
        <w:t xml:space="preserve"> </w:t>
      </w:r>
      <w:r w:rsidR="00932E56" w:rsidRPr="00775F5C">
        <w:rPr>
          <w:rFonts w:hAnsi="Times New Roman"/>
          <w:b/>
          <w:bCs/>
          <w:color w:val="000000"/>
          <w:sz w:val="24"/>
          <w:szCs w:val="24"/>
          <w:u w:val="single"/>
        </w:rPr>
        <w:t>Порядок</w:t>
      </w:r>
      <w:r w:rsidR="00932E56" w:rsidRPr="00775F5C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775F5C">
        <w:rPr>
          <w:rFonts w:hAnsi="Times New Roman"/>
          <w:b/>
          <w:bCs/>
          <w:color w:val="000000"/>
          <w:sz w:val="24"/>
          <w:szCs w:val="24"/>
          <w:u w:val="single"/>
        </w:rPr>
        <w:t>компенсации</w:t>
      </w:r>
      <w:r w:rsidR="00932E56" w:rsidRPr="00775F5C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775F5C">
        <w:rPr>
          <w:rFonts w:hAnsi="Times New Roman"/>
          <w:b/>
          <w:bCs/>
          <w:color w:val="000000"/>
          <w:sz w:val="24"/>
          <w:szCs w:val="24"/>
          <w:u w:val="single"/>
        </w:rPr>
        <w:t>расходов</w:t>
      </w:r>
    </w:p>
    <w:p w:rsidR="00775F5C" w:rsidRDefault="00932E56" w:rsidP="00775F5C">
      <w:pPr>
        <w:jc w:val="both"/>
        <w:rPr>
          <w:rFonts w:hAnsi="Times New Roman"/>
          <w:color w:val="000000"/>
          <w:sz w:val="24"/>
          <w:szCs w:val="24"/>
        </w:rPr>
      </w:pPr>
      <w:r w:rsidRPr="00775F5C">
        <w:rPr>
          <w:rFonts w:ascii="Times New Roman" w:hAnsi="Times New Roman"/>
          <w:color w:val="000000"/>
          <w:sz w:val="24"/>
          <w:szCs w:val="24"/>
        </w:rPr>
        <w:t>8.1.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предоставляет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Работнику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для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выполнения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трудовых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функций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канцелярские</w:t>
      </w:r>
      <w:r w:rsidR="00775F5C">
        <w:rPr>
          <w:rFonts w:hAnsi="Times New Roman"/>
          <w:color w:val="000000"/>
          <w:sz w:val="24"/>
          <w:szCs w:val="24"/>
        </w:rPr>
        <w:t xml:space="preserve"> </w:t>
      </w:r>
      <w:r w:rsidR="00775F5C">
        <w:rPr>
          <w:rFonts w:hAnsi="Times New Roman"/>
          <w:color w:val="000000"/>
          <w:sz w:val="24"/>
          <w:szCs w:val="24"/>
        </w:rPr>
        <w:t>принадлежности</w:t>
      </w:r>
      <w:r w:rsidR="00775F5C">
        <w:rPr>
          <w:rFonts w:hAnsi="Times New Roman"/>
          <w:color w:val="000000"/>
          <w:sz w:val="24"/>
          <w:szCs w:val="24"/>
        </w:rPr>
        <w:t>.</w:t>
      </w:r>
    </w:p>
    <w:p w:rsidR="00932E56" w:rsidRDefault="00775F5C" w:rsidP="00775F5C">
      <w:pPr>
        <w:jc w:val="both"/>
        <w:rPr>
          <w:rFonts w:hAnsi="Times New Roman"/>
          <w:color w:val="000000"/>
          <w:sz w:val="24"/>
          <w:szCs w:val="24"/>
        </w:rPr>
      </w:pPr>
      <w:r w:rsidRPr="00775F5C">
        <w:rPr>
          <w:rFonts w:ascii="Times New Roman" w:hAnsi="Times New Roman"/>
          <w:color w:val="000000"/>
          <w:sz w:val="24"/>
          <w:szCs w:val="24"/>
        </w:rPr>
        <w:t>8.2.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компенсирует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почтовые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расходы</w:t>
      </w:r>
      <w:r>
        <w:rPr>
          <w:rFonts w:hAnsi="Times New Roman"/>
          <w:color w:val="000000"/>
          <w:sz w:val="24"/>
          <w:szCs w:val="24"/>
        </w:rPr>
        <w:t>.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</w:p>
    <w:p w:rsidR="00932E56" w:rsidRDefault="0051055D" w:rsidP="00932E56">
      <w:pPr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b/>
          <w:bCs/>
          <w:color w:val="000000"/>
          <w:sz w:val="24"/>
          <w:szCs w:val="24"/>
        </w:rPr>
        <w:tab/>
      </w:r>
      <w:r w:rsidR="00932E56" w:rsidRPr="0051055D">
        <w:rPr>
          <w:rFonts w:ascii="Times New Roman" w:hAnsi="Times New Roman"/>
          <w:b/>
          <w:bCs/>
          <w:color w:val="000000"/>
          <w:sz w:val="24"/>
          <w:szCs w:val="24"/>
        </w:rPr>
        <w:t>9.</w:t>
      </w:r>
      <w:r w:rsidR="00932E56">
        <w:rPr>
          <w:rFonts w:hAnsi="Times New Roman"/>
          <w:b/>
          <w:bCs/>
          <w:color w:val="000000"/>
          <w:sz w:val="24"/>
          <w:szCs w:val="24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Прекращение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временного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перевода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на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дистанционную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работу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51055D">
        <w:rPr>
          <w:rFonts w:ascii="Times New Roman" w:hAnsi="Times New Roman"/>
          <w:color w:val="000000"/>
          <w:sz w:val="24"/>
          <w:szCs w:val="24"/>
        </w:rPr>
        <w:t>9.1.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осуществляется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срок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предусмотренный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дополнительным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соглашением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договору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51055D">
        <w:rPr>
          <w:rFonts w:ascii="Times New Roman" w:hAnsi="Times New Roman"/>
          <w:color w:val="000000"/>
          <w:sz w:val="24"/>
          <w:szCs w:val="24"/>
        </w:rPr>
        <w:t>9.2.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дополнительном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соглашении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временном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переводе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51055D">
        <w:rPr>
          <w:rFonts w:hAnsi="Times New Roman"/>
          <w:color w:val="000000"/>
          <w:sz w:val="24"/>
          <w:szCs w:val="24"/>
        </w:rPr>
        <w:t>Р</w:t>
      </w:r>
      <w:r>
        <w:rPr>
          <w:rFonts w:hAnsi="Times New Roman"/>
          <w:color w:val="000000"/>
          <w:sz w:val="24"/>
          <w:szCs w:val="24"/>
        </w:rPr>
        <w:t>аботника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может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быть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предусмотрено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что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необходимости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может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инициировать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досрочное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прекращение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такого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перевода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таком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случае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будет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направлено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уведомление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обязан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выйти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51055D">
        <w:rPr>
          <w:rFonts w:hAnsi="Times New Roman"/>
          <w:color w:val="000000"/>
          <w:sz w:val="24"/>
          <w:szCs w:val="24"/>
        </w:rPr>
        <w:t>учреждение</w:t>
      </w:r>
      <w:r w:rsidR="0051055D"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для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выполнения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трудовых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обязанностей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дату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обозначенную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уведомлении</w:t>
      </w:r>
      <w:r>
        <w:rPr>
          <w:rFonts w:hAnsi="Times New Roman"/>
          <w:color w:val="000000"/>
          <w:sz w:val="24"/>
          <w:szCs w:val="24"/>
        </w:rPr>
        <w:t xml:space="preserve">. </w:t>
      </w:r>
      <w:r>
        <w:rPr>
          <w:rFonts w:hAnsi="Times New Roman"/>
          <w:color w:val="000000"/>
          <w:sz w:val="24"/>
          <w:szCs w:val="24"/>
        </w:rPr>
        <w:t>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прекращении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стороны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заключают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дополнительное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соглашение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трудовому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договору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51055D" w:rsidP="00932E56">
      <w:pPr>
        <w:jc w:val="both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b/>
          <w:bCs/>
          <w:color w:val="000000"/>
          <w:sz w:val="24"/>
          <w:szCs w:val="24"/>
        </w:rPr>
        <w:tab/>
      </w:r>
      <w:r w:rsidR="00932E56" w:rsidRPr="0051055D"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 w:rsidR="00932E56">
        <w:rPr>
          <w:rFonts w:hAnsi="Times New Roman"/>
          <w:b/>
          <w:bCs/>
          <w:color w:val="000000"/>
          <w:sz w:val="24"/>
          <w:szCs w:val="24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Дополнительные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основания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увольнения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51055D">
        <w:rPr>
          <w:rFonts w:ascii="Times New Roman" w:hAnsi="Times New Roman"/>
          <w:color w:val="000000"/>
          <w:sz w:val="24"/>
          <w:szCs w:val="24"/>
        </w:rPr>
        <w:t>10.1.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вправе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уволить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Работника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без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уважительной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причины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выходит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связь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больше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двух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рабочих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дней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подряд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51055D">
        <w:rPr>
          <w:rFonts w:ascii="Times New Roman" w:hAnsi="Times New Roman"/>
          <w:color w:val="000000"/>
          <w:sz w:val="24"/>
          <w:szCs w:val="24"/>
        </w:rPr>
        <w:t>10.2.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трудится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дистанционно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постоянно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то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договор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ним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можно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расторгнуть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если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он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переехал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другую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местность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из</w:t>
      </w:r>
      <w:r>
        <w:rPr>
          <w:rFonts w:hAnsi="Times New Roman"/>
          <w:color w:val="000000"/>
          <w:sz w:val="24"/>
          <w:szCs w:val="24"/>
        </w:rPr>
        <w:t>-</w:t>
      </w:r>
      <w:r>
        <w:rPr>
          <w:rFonts w:hAnsi="Times New Roman"/>
          <w:color w:val="000000"/>
          <w:sz w:val="24"/>
          <w:szCs w:val="24"/>
        </w:rPr>
        <w:t>за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чего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может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работать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прежних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условиях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932E56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51055D">
        <w:rPr>
          <w:rFonts w:ascii="Times New Roman" w:hAnsi="Times New Roman"/>
          <w:color w:val="000000"/>
          <w:sz w:val="24"/>
          <w:szCs w:val="24"/>
        </w:rPr>
        <w:t>10.3.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Работодатель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вправе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уволить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Работников</w:t>
      </w:r>
      <w:r>
        <w:rPr>
          <w:rFonts w:hAnsi="Times New Roman"/>
          <w:color w:val="000000"/>
          <w:sz w:val="24"/>
          <w:szCs w:val="24"/>
        </w:rPr>
        <w:t xml:space="preserve"> </w:t>
      </w:r>
      <w:r w:rsidR="0051055D">
        <w:rPr>
          <w:rFonts w:hAnsi="Times New Roman"/>
          <w:color w:val="000000"/>
          <w:sz w:val="24"/>
          <w:szCs w:val="24"/>
        </w:rPr>
        <w:t>ГБУ</w:t>
      </w:r>
      <w:r w:rsidR="0051055D">
        <w:rPr>
          <w:rFonts w:hAnsi="Times New Roman"/>
          <w:color w:val="000000"/>
          <w:sz w:val="24"/>
          <w:szCs w:val="24"/>
        </w:rPr>
        <w:t xml:space="preserve"> </w:t>
      </w:r>
      <w:r w:rsidR="0051055D">
        <w:rPr>
          <w:rFonts w:hAnsi="Times New Roman"/>
          <w:color w:val="000000"/>
          <w:sz w:val="24"/>
          <w:szCs w:val="24"/>
        </w:rPr>
        <w:t>АО</w:t>
      </w:r>
      <w:r w:rsidR="0051055D">
        <w:rPr>
          <w:rFonts w:hAnsi="Times New Roman"/>
          <w:color w:val="000000"/>
          <w:sz w:val="24"/>
          <w:szCs w:val="24"/>
        </w:rPr>
        <w:t xml:space="preserve"> </w:t>
      </w:r>
      <w:r w:rsidR="0051055D">
        <w:rPr>
          <w:rFonts w:hAnsi="Times New Roman"/>
          <w:color w:val="000000"/>
          <w:sz w:val="24"/>
          <w:szCs w:val="24"/>
        </w:rPr>
        <w:t>«Зейский</w:t>
      </w:r>
      <w:r w:rsidR="0051055D">
        <w:rPr>
          <w:rFonts w:hAnsi="Times New Roman"/>
          <w:color w:val="000000"/>
          <w:sz w:val="24"/>
          <w:szCs w:val="24"/>
        </w:rPr>
        <w:t xml:space="preserve"> </w:t>
      </w:r>
      <w:r w:rsidR="0051055D">
        <w:rPr>
          <w:rFonts w:hAnsi="Times New Roman"/>
          <w:color w:val="000000"/>
          <w:sz w:val="24"/>
          <w:szCs w:val="24"/>
        </w:rPr>
        <w:t>СП»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иным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основаниям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не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предусмотренным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Трудовым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кодексом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Российской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Федерации</w:t>
      </w:r>
      <w:r>
        <w:rPr>
          <w:rFonts w:hAnsi="Times New Roman"/>
          <w:color w:val="000000"/>
          <w:sz w:val="24"/>
          <w:szCs w:val="24"/>
        </w:rPr>
        <w:t>.</w:t>
      </w:r>
    </w:p>
    <w:p w:rsidR="00932E56" w:rsidRDefault="0051055D" w:rsidP="00932E56">
      <w:pPr>
        <w:jc w:val="both"/>
        <w:rPr>
          <w:rFonts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1055D"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932E56">
        <w:rPr>
          <w:rFonts w:hAnsi="Times New Roman"/>
          <w:b/>
          <w:bCs/>
          <w:color w:val="000000"/>
          <w:sz w:val="24"/>
          <w:szCs w:val="24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Заключительные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32E56" w:rsidRPr="0051055D">
        <w:rPr>
          <w:rFonts w:hAnsi="Times New Roman"/>
          <w:b/>
          <w:bCs/>
          <w:color w:val="000000"/>
          <w:sz w:val="24"/>
          <w:szCs w:val="24"/>
          <w:u w:val="single"/>
        </w:rPr>
        <w:t>положения</w:t>
      </w:r>
    </w:p>
    <w:p w:rsidR="00932E56" w:rsidRDefault="0051055D" w:rsidP="00932E56">
      <w:pPr>
        <w:jc w:val="both"/>
        <w:rPr>
          <w:rFonts w:hAnsi="Times New Roman"/>
          <w:color w:val="000000"/>
          <w:sz w:val="24"/>
          <w:szCs w:val="24"/>
        </w:rPr>
      </w:pPr>
      <w:r w:rsidRPr="0051055D">
        <w:rPr>
          <w:rFonts w:ascii="Times New Roman" w:hAnsi="Times New Roman"/>
          <w:color w:val="000000"/>
          <w:sz w:val="24"/>
          <w:szCs w:val="24"/>
        </w:rPr>
        <w:t>11.1</w:t>
      </w:r>
      <w:r w:rsidR="00932E56" w:rsidRPr="0051055D">
        <w:rPr>
          <w:rFonts w:ascii="Times New Roman" w:hAnsi="Times New Roman"/>
          <w:color w:val="000000"/>
          <w:sz w:val="24"/>
          <w:szCs w:val="24"/>
        </w:rPr>
        <w:t>.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Настоящее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положение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вступает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в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силу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с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Pr="0051055D">
        <w:rPr>
          <w:rFonts w:ascii="Times New Roman" w:hAnsi="Times New Roman"/>
          <w:color w:val="000000"/>
          <w:sz w:val="24"/>
          <w:szCs w:val="24"/>
        </w:rPr>
        <w:t>01 января 2022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года и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действует</w:t>
      </w:r>
      <w:r w:rsidR="00932E56">
        <w:br/>
      </w:r>
      <w:r w:rsidR="00932E56">
        <w:rPr>
          <w:rFonts w:hAnsi="Times New Roman"/>
          <w:color w:val="000000"/>
          <w:sz w:val="24"/>
          <w:szCs w:val="24"/>
        </w:rPr>
        <w:t>до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принятия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 w:rsidR="00932E56">
        <w:rPr>
          <w:rFonts w:hAnsi="Times New Roman"/>
          <w:color w:val="000000"/>
          <w:sz w:val="24"/>
          <w:szCs w:val="24"/>
        </w:rPr>
        <w:t>нового</w:t>
      </w:r>
      <w:r w:rsidR="00932E56"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</w:t>
      </w:r>
      <w:r w:rsidR="00932E56">
        <w:rPr>
          <w:rFonts w:hAnsi="Times New Roman"/>
          <w:color w:val="000000"/>
          <w:sz w:val="24"/>
          <w:szCs w:val="24"/>
        </w:rPr>
        <w:t>оложения</w:t>
      </w:r>
      <w:r w:rsidR="00932E56">
        <w:rPr>
          <w:rFonts w:hAnsi="Times New Roman"/>
          <w:color w:val="000000"/>
          <w:sz w:val="24"/>
          <w:szCs w:val="24"/>
        </w:rPr>
        <w:t>.</w:t>
      </w:r>
      <w:bookmarkStart w:id="0" w:name="_GoBack"/>
      <w:bookmarkEnd w:id="0"/>
    </w:p>
    <w:sectPr w:rsidR="00932E56" w:rsidSect="005D6109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B08" w:rsidRDefault="00ED6B08">
      <w:r>
        <w:separator/>
      </w:r>
    </w:p>
  </w:endnote>
  <w:endnote w:type="continuationSeparator" w:id="0">
    <w:p w:rsidR="00ED6B08" w:rsidRDefault="00ED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B08" w:rsidRDefault="00ED6B08">
      <w:r>
        <w:separator/>
      </w:r>
    </w:p>
  </w:footnote>
  <w:footnote w:type="continuationSeparator" w:id="0">
    <w:p w:rsidR="00ED6B08" w:rsidRDefault="00ED6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A0C" w:rsidRDefault="00537F62" w:rsidP="003C2B8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06A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6A0C" w:rsidRDefault="00706A0C" w:rsidP="00C867F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A0C" w:rsidRDefault="00537F62" w:rsidP="003C2B8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06A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7C88">
      <w:rPr>
        <w:rStyle w:val="a5"/>
        <w:noProof/>
      </w:rPr>
      <w:t>5</w:t>
    </w:r>
    <w:r>
      <w:rPr>
        <w:rStyle w:val="a5"/>
      </w:rPr>
      <w:fldChar w:fldCharType="end"/>
    </w:r>
  </w:p>
  <w:p w:rsidR="00706A0C" w:rsidRDefault="00706A0C" w:rsidP="00C867F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E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57A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EB19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5A6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F3040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5DA"/>
    <w:rsid w:val="000432F4"/>
    <w:rsid w:val="00063313"/>
    <w:rsid w:val="000720E8"/>
    <w:rsid w:val="000A31B7"/>
    <w:rsid w:val="00135710"/>
    <w:rsid w:val="00235850"/>
    <w:rsid w:val="00263E6C"/>
    <w:rsid w:val="002704F0"/>
    <w:rsid w:val="00292940"/>
    <w:rsid w:val="00295C05"/>
    <w:rsid w:val="002E4495"/>
    <w:rsid w:val="002F1803"/>
    <w:rsid w:val="003A0855"/>
    <w:rsid w:val="003C2B8F"/>
    <w:rsid w:val="00433BA4"/>
    <w:rsid w:val="0051055D"/>
    <w:rsid w:val="00537F62"/>
    <w:rsid w:val="005457BC"/>
    <w:rsid w:val="005D6109"/>
    <w:rsid w:val="005F486F"/>
    <w:rsid w:val="00686E2C"/>
    <w:rsid w:val="006A724A"/>
    <w:rsid w:val="006E6E60"/>
    <w:rsid w:val="0070643A"/>
    <w:rsid w:val="00706A0C"/>
    <w:rsid w:val="00775F5C"/>
    <w:rsid w:val="007A7AF4"/>
    <w:rsid w:val="00872CFF"/>
    <w:rsid w:val="008F7C88"/>
    <w:rsid w:val="009258C0"/>
    <w:rsid w:val="00932E56"/>
    <w:rsid w:val="00990831"/>
    <w:rsid w:val="009F0B67"/>
    <w:rsid w:val="00AA0DF6"/>
    <w:rsid w:val="00AD1DFC"/>
    <w:rsid w:val="00B156AD"/>
    <w:rsid w:val="00B30008"/>
    <w:rsid w:val="00BA142C"/>
    <w:rsid w:val="00BD50D7"/>
    <w:rsid w:val="00BE55DA"/>
    <w:rsid w:val="00BF00FB"/>
    <w:rsid w:val="00C3501D"/>
    <w:rsid w:val="00C867F2"/>
    <w:rsid w:val="00CA60C8"/>
    <w:rsid w:val="00CD20EF"/>
    <w:rsid w:val="00CD79AC"/>
    <w:rsid w:val="00CE6CA1"/>
    <w:rsid w:val="00D10E9C"/>
    <w:rsid w:val="00D23762"/>
    <w:rsid w:val="00D4012F"/>
    <w:rsid w:val="00DF2AE7"/>
    <w:rsid w:val="00E25892"/>
    <w:rsid w:val="00E8424A"/>
    <w:rsid w:val="00EA3FD4"/>
    <w:rsid w:val="00ED3308"/>
    <w:rsid w:val="00ED6B08"/>
    <w:rsid w:val="00F22EB7"/>
    <w:rsid w:val="00F7074E"/>
    <w:rsid w:val="00FA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0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6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B53290"/>
    <w:rPr>
      <w:lang w:eastAsia="en-US"/>
    </w:rPr>
  </w:style>
  <w:style w:type="character" w:styleId="a5">
    <w:name w:val="page number"/>
    <w:uiPriority w:val="99"/>
    <w:rsid w:val="00C867F2"/>
    <w:rPr>
      <w:rFonts w:cs="Times New Roman"/>
    </w:rPr>
  </w:style>
  <w:style w:type="character" w:styleId="a6">
    <w:name w:val="Hyperlink"/>
    <w:uiPriority w:val="99"/>
    <w:unhideWhenUsed/>
    <w:rsid w:val="0013571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F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F7C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_zeya@amursz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Директор</cp:lastModifiedBy>
  <cp:revision>16</cp:revision>
  <cp:lastPrinted>2023-05-19T00:00:00Z</cp:lastPrinted>
  <dcterms:created xsi:type="dcterms:W3CDTF">2016-12-24T20:25:00Z</dcterms:created>
  <dcterms:modified xsi:type="dcterms:W3CDTF">2023-05-19T00:01:00Z</dcterms:modified>
</cp:coreProperties>
</file>